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3F3F" w14:textId="77777777" w:rsidR="00A73BFB" w:rsidRPr="00A57C98" w:rsidRDefault="00A73BFB" w:rsidP="00A73BFB">
      <w:pPr>
        <w:pStyle w:val="Body"/>
        <w:spacing w:after="0"/>
        <w:rPr>
          <w:rFonts w:ascii="Verdana" w:eastAsia="Akzidenz-Grotesk BQ Light" w:hAnsi="Verdana" w:cs="Akzidenz-Grotesk BQ Light"/>
          <w:color w:val="000000" w:themeColor="text1"/>
        </w:rPr>
      </w:pPr>
      <w:r w:rsidRPr="00A57C98">
        <w:rPr>
          <w:rFonts w:ascii="Verdana" w:hAnsi="Verdana"/>
          <w:color w:val="000000" w:themeColor="text1"/>
          <w:lang w:val="en-US"/>
        </w:rPr>
        <w:t xml:space="preserve">The treasures of a saint, thousands of objects from Viking England and one of the world’s most influential and precious manuscripts </w:t>
      </w:r>
      <w:r w:rsidRPr="00A57C98">
        <w:rPr>
          <w:rFonts w:ascii="Verdana" w:eastAsia="SimSun" w:hAnsi="Verdana"/>
          <w:color w:val="000000" w:themeColor="text1"/>
        </w:rPr>
        <w:t>– discover Durham, York and Lincoln</w:t>
      </w:r>
    </w:p>
    <w:p w14:paraId="6F40173F" w14:textId="77777777" w:rsidR="00A73BFB" w:rsidRPr="00A57C98" w:rsidRDefault="00A73BFB" w:rsidP="00A73BFB">
      <w:pPr>
        <w:autoSpaceDE w:val="0"/>
        <w:autoSpaceDN w:val="0"/>
        <w:adjustRightInd w:val="0"/>
        <w:spacing w:line="241" w:lineRule="atLeast"/>
        <w:rPr>
          <w:rFonts w:ascii="Verdana" w:hAnsi="Verdana" w:cs="DIN"/>
          <w:color w:val="000000"/>
          <w:lang w:val="en-US"/>
        </w:rPr>
      </w:pPr>
    </w:p>
    <w:p w14:paraId="08C8B10B" w14:textId="77777777" w:rsidR="00A73BFB" w:rsidRPr="00A57C98" w:rsidRDefault="00A73BFB" w:rsidP="00A73BFB">
      <w:pPr>
        <w:rPr>
          <w:rFonts w:ascii="Verdana" w:hAnsi="Verdana" w:cs="DIN"/>
          <w:color w:val="000000"/>
          <w:lang w:val="en-US"/>
        </w:rPr>
      </w:pPr>
      <w:r w:rsidRPr="00A57C98">
        <w:rPr>
          <w:rFonts w:ascii="Verdana" w:hAnsi="Verdana" w:cs="DIN"/>
          <w:color w:val="000000"/>
          <w:lang w:val="en-US"/>
        </w:rPr>
        <w:t xml:space="preserve">The route north from London starts from Kings Cross station, home of Platform 9 ¾ for trains to Hogwarts. But you can take a real train to find sanctuary in the Cathedral, dodge scary pigeons and Britain’s wickedest woman, before picking up the Harry theme again to wander the winding streets of medieval </w:t>
      </w:r>
      <w:proofErr w:type="spellStart"/>
      <w:r w:rsidRPr="00A57C98">
        <w:rPr>
          <w:rFonts w:ascii="Verdana" w:hAnsi="Verdana" w:cs="DIN"/>
          <w:color w:val="000000"/>
          <w:lang w:val="en-US"/>
        </w:rPr>
        <w:t>Diagon</w:t>
      </w:r>
      <w:proofErr w:type="spellEnd"/>
      <w:r w:rsidRPr="00A57C98">
        <w:rPr>
          <w:rFonts w:ascii="Verdana" w:hAnsi="Verdana" w:cs="DIN"/>
          <w:color w:val="000000"/>
          <w:lang w:val="en-US"/>
        </w:rPr>
        <w:t xml:space="preserve"> Alley, before ducking under them to meet </w:t>
      </w:r>
      <w:r>
        <w:rPr>
          <w:rFonts w:ascii="Verdana" w:hAnsi="Verdana" w:cs="DIN"/>
          <w:color w:val="000000"/>
          <w:lang w:val="en-US"/>
        </w:rPr>
        <w:t xml:space="preserve">the </w:t>
      </w:r>
      <w:r w:rsidRPr="00A57C98">
        <w:rPr>
          <w:rFonts w:ascii="Verdana" w:hAnsi="Verdana" w:cs="DIN"/>
          <w:color w:val="000000"/>
          <w:lang w:val="en-US"/>
        </w:rPr>
        <w:t xml:space="preserve">Vikings. Then find the tallest building in the world (in 1311), the first recognized contract between a king and his people, and the steepest </w:t>
      </w:r>
      <w:r>
        <w:rPr>
          <w:rFonts w:ascii="Verdana" w:hAnsi="Verdana" w:cs="DIN"/>
          <w:color w:val="000000"/>
          <w:lang w:val="en-US"/>
        </w:rPr>
        <w:t>street in England.</w:t>
      </w:r>
    </w:p>
    <w:p w14:paraId="5A87FFC5" w14:textId="77777777" w:rsidR="008E6CDA" w:rsidRDefault="00A73BFB">
      <w:bookmarkStart w:id="0" w:name="_GoBack"/>
      <w:bookmarkEnd w:id="0"/>
    </w:p>
    <w:sectPr w:rsidR="008E6CDA" w:rsidSect="00D32F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zidenz-Grotesk BQ Light">
    <w:altName w:val="Times New Roman"/>
    <w:panose1 w:val="020B0604020202020204"/>
    <w:charset w:val="00"/>
    <w:family w:val="auto"/>
    <w:pitch w:val="variable"/>
    <w:sig w:usb0="8000002F" w:usb1="0000000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">
    <w:altName w:val="DI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FB"/>
    <w:rsid w:val="001135C1"/>
    <w:rsid w:val="00620EC8"/>
    <w:rsid w:val="00A73BFB"/>
    <w:rsid w:val="00D3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3DC15"/>
  <w14:defaultImageDpi w14:val="32767"/>
  <w15:chartTrackingRefBased/>
  <w15:docId w15:val="{DC715FE3-9BD9-AE43-9B6D-E4D1D789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73BFB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2019-04-12T11:45:00Z</dcterms:created>
  <dcterms:modified xsi:type="dcterms:W3CDTF">2019-04-12T11:46:00Z</dcterms:modified>
</cp:coreProperties>
</file>